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A0DA3C" w14:textId="77777777" w:rsidR="000261D6" w:rsidRDefault="000261D6" w:rsidP="000261D6">
      <w:pPr>
        <w:pStyle w:val="ConsPlusTitle"/>
        <w:spacing w:line="240" w:lineRule="exact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                                                                                                     ПРИЛОЖЕНИЕ 5</w:t>
      </w:r>
    </w:p>
    <w:p w14:paraId="24E0FFBF" w14:textId="77777777" w:rsidR="000261D6" w:rsidRDefault="000261D6" w:rsidP="000261D6">
      <w:pPr>
        <w:pStyle w:val="ConsPlusTitle"/>
        <w:spacing w:line="240" w:lineRule="exact"/>
        <w:jc w:val="right"/>
        <w:rPr>
          <w:b w:val="0"/>
          <w:bCs w:val="0"/>
          <w:sz w:val="28"/>
          <w:szCs w:val="28"/>
        </w:rPr>
      </w:pPr>
    </w:p>
    <w:p w14:paraId="66C014F5" w14:textId="77777777" w:rsidR="000261D6" w:rsidRDefault="000261D6" w:rsidP="000261D6">
      <w:pPr>
        <w:pStyle w:val="ConsPlusTitle"/>
        <w:spacing w:line="240" w:lineRule="exact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                                                                                                    к Порядку разработки</w:t>
      </w:r>
    </w:p>
    <w:p w14:paraId="71F0DB49" w14:textId="77777777" w:rsidR="000261D6" w:rsidRDefault="000261D6" w:rsidP="000261D6">
      <w:pPr>
        <w:pStyle w:val="ConsPlusTitle"/>
        <w:spacing w:line="240" w:lineRule="exact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                                                                                                    муниципальных программ</w:t>
      </w:r>
    </w:p>
    <w:p w14:paraId="40196905" w14:textId="77777777" w:rsidR="000261D6" w:rsidRDefault="000261D6" w:rsidP="000261D6">
      <w:pPr>
        <w:pStyle w:val="ConsPlusTitle"/>
        <w:spacing w:line="240" w:lineRule="exact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                                                                                                     Охотского муниципального</w:t>
      </w:r>
    </w:p>
    <w:p w14:paraId="29DEB511" w14:textId="77777777" w:rsidR="000261D6" w:rsidRDefault="000261D6" w:rsidP="000261D6">
      <w:pPr>
        <w:pStyle w:val="ConsPlusTitle"/>
        <w:spacing w:line="240" w:lineRule="exact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                                                                                                        округа Хабаровского края, их</w:t>
      </w:r>
    </w:p>
    <w:p w14:paraId="5FD51541" w14:textId="77777777" w:rsidR="000261D6" w:rsidRDefault="000261D6" w:rsidP="000261D6">
      <w:pPr>
        <w:pStyle w:val="ConsPlusTitle"/>
        <w:spacing w:line="240" w:lineRule="exact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                                                                                                     формирования, реализации и</w:t>
      </w:r>
    </w:p>
    <w:p w14:paraId="0C9D54C7" w14:textId="77777777" w:rsidR="000261D6" w:rsidRDefault="000261D6" w:rsidP="000261D6">
      <w:pPr>
        <w:pStyle w:val="ConsPlusTitle"/>
        <w:spacing w:line="240" w:lineRule="exact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                                                                                                       проведения оценки</w:t>
      </w:r>
    </w:p>
    <w:p w14:paraId="0ACA1AEE" w14:textId="77777777" w:rsidR="000261D6" w:rsidRDefault="000261D6" w:rsidP="000261D6">
      <w:pPr>
        <w:pStyle w:val="ConsPlusTitle"/>
        <w:spacing w:line="240" w:lineRule="exact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                                                                                                        эффективности реализации</w:t>
      </w:r>
    </w:p>
    <w:p w14:paraId="0677DEA0" w14:textId="77777777" w:rsidR="000261D6" w:rsidRDefault="000261D6" w:rsidP="000261D6">
      <w:pPr>
        <w:pStyle w:val="ConsPlusTitle"/>
        <w:spacing w:line="240" w:lineRule="exact"/>
        <w:jc w:val="right"/>
        <w:rPr>
          <w:b w:val="0"/>
          <w:bCs w:val="0"/>
          <w:sz w:val="28"/>
          <w:szCs w:val="28"/>
        </w:rPr>
      </w:pPr>
    </w:p>
    <w:p w14:paraId="3FA46283" w14:textId="77777777" w:rsidR="007B32FC" w:rsidRDefault="007B32FC" w:rsidP="007B32FC">
      <w:pPr>
        <w:pStyle w:val="ConsPlusTitle"/>
        <w:spacing w:line="240" w:lineRule="exact"/>
        <w:jc w:val="center"/>
        <w:rPr>
          <w:b w:val="0"/>
          <w:bCs w:val="0"/>
          <w:sz w:val="28"/>
          <w:szCs w:val="28"/>
        </w:rPr>
      </w:pPr>
      <w:r w:rsidRPr="00074F88">
        <w:rPr>
          <w:b w:val="0"/>
          <w:bCs w:val="0"/>
          <w:sz w:val="28"/>
          <w:szCs w:val="28"/>
        </w:rPr>
        <w:t>СВЕДЕНИЯ</w:t>
      </w:r>
    </w:p>
    <w:p w14:paraId="206412E2" w14:textId="77777777" w:rsidR="007B32FC" w:rsidRPr="00074F88" w:rsidRDefault="007B32FC" w:rsidP="007B32FC">
      <w:pPr>
        <w:pStyle w:val="ConsPlusTitle"/>
        <w:spacing w:line="240" w:lineRule="exact"/>
        <w:jc w:val="center"/>
        <w:rPr>
          <w:b w:val="0"/>
          <w:bCs w:val="0"/>
          <w:sz w:val="28"/>
          <w:szCs w:val="28"/>
        </w:rPr>
      </w:pPr>
    </w:p>
    <w:p w14:paraId="3A353308" w14:textId="77777777" w:rsidR="007B32FC" w:rsidRPr="00074F88" w:rsidRDefault="007B32FC" w:rsidP="007B32FC">
      <w:pPr>
        <w:pStyle w:val="ConsPlusTitle"/>
        <w:spacing w:line="240" w:lineRule="exact"/>
        <w:ind w:right="-596"/>
        <w:jc w:val="center"/>
        <w:rPr>
          <w:b w:val="0"/>
          <w:bCs w:val="0"/>
          <w:sz w:val="28"/>
          <w:szCs w:val="28"/>
        </w:rPr>
      </w:pPr>
      <w:r w:rsidRPr="00074F88">
        <w:rPr>
          <w:b w:val="0"/>
          <w:bCs w:val="0"/>
          <w:sz w:val="28"/>
          <w:szCs w:val="28"/>
        </w:rPr>
        <w:t xml:space="preserve">о достижении значений </w:t>
      </w:r>
      <w:r w:rsidR="00B21115" w:rsidRPr="00074F88">
        <w:rPr>
          <w:b w:val="0"/>
          <w:bCs w:val="0"/>
          <w:sz w:val="28"/>
          <w:szCs w:val="28"/>
        </w:rPr>
        <w:t xml:space="preserve">показателей </w:t>
      </w:r>
      <w:r w:rsidRPr="00074F88">
        <w:rPr>
          <w:b w:val="0"/>
          <w:bCs w:val="0"/>
          <w:sz w:val="28"/>
          <w:szCs w:val="28"/>
        </w:rPr>
        <w:t>(</w:t>
      </w:r>
      <w:r w:rsidR="00B21115" w:rsidRPr="00074F88">
        <w:rPr>
          <w:b w:val="0"/>
          <w:bCs w:val="0"/>
          <w:sz w:val="28"/>
          <w:szCs w:val="28"/>
        </w:rPr>
        <w:t>индикаторов</w:t>
      </w:r>
      <w:r w:rsidRPr="00074F88">
        <w:rPr>
          <w:b w:val="0"/>
          <w:bCs w:val="0"/>
          <w:sz w:val="28"/>
          <w:szCs w:val="28"/>
        </w:rPr>
        <w:t xml:space="preserve">) за </w:t>
      </w:r>
      <w:r>
        <w:rPr>
          <w:b w:val="0"/>
          <w:bCs w:val="0"/>
          <w:sz w:val="28"/>
          <w:szCs w:val="28"/>
          <w:u w:val="single"/>
        </w:rPr>
        <w:t>20</w:t>
      </w:r>
      <w:r w:rsidR="00A17634">
        <w:rPr>
          <w:b w:val="0"/>
          <w:bCs w:val="0"/>
          <w:sz w:val="28"/>
          <w:szCs w:val="28"/>
          <w:u w:val="single"/>
        </w:rPr>
        <w:t>24</w:t>
      </w:r>
      <w:r>
        <w:rPr>
          <w:b w:val="0"/>
          <w:bCs w:val="0"/>
          <w:sz w:val="28"/>
          <w:szCs w:val="28"/>
        </w:rPr>
        <w:t xml:space="preserve"> г</w:t>
      </w:r>
      <w:r w:rsidRPr="00074F88">
        <w:rPr>
          <w:b w:val="0"/>
          <w:bCs w:val="0"/>
          <w:sz w:val="28"/>
          <w:szCs w:val="28"/>
        </w:rPr>
        <w:t xml:space="preserve">од </w:t>
      </w:r>
    </w:p>
    <w:p w14:paraId="25F385F6" w14:textId="77777777" w:rsidR="007B32FC" w:rsidRDefault="007B32FC" w:rsidP="007B32FC">
      <w:pPr>
        <w:pStyle w:val="ConsPlusTitle"/>
        <w:spacing w:line="240" w:lineRule="exact"/>
        <w:ind w:right="-596"/>
        <w:jc w:val="center"/>
        <w:rPr>
          <w:b w:val="0"/>
          <w:bCs w:val="0"/>
          <w:sz w:val="28"/>
          <w:szCs w:val="28"/>
          <w:u w:val="single"/>
        </w:rPr>
      </w:pPr>
      <w:r w:rsidRPr="00074F88">
        <w:rPr>
          <w:b w:val="0"/>
          <w:bCs w:val="0"/>
          <w:sz w:val="28"/>
          <w:szCs w:val="28"/>
        </w:rPr>
        <w:t>муниципальной программы</w:t>
      </w:r>
      <w:r w:rsidR="00A17634">
        <w:rPr>
          <w:b w:val="0"/>
          <w:sz w:val="28"/>
          <w:szCs w:val="28"/>
          <w:u w:val="single"/>
        </w:rPr>
        <w:t>"</w:t>
      </w:r>
      <w:r w:rsidR="001730DD" w:rsidRPr="00D22109">
        <w:rPr>
          <w:b w:val="0"/>
          <w:bCs w:val="0"/>
          <w:sz w:val="28"/>
          <w:szCs w:val="28"/>
          <w:u w:val="single"/>
        </w:rPr>
        <w:t xml:space="preserve">Развитие семейной политики вОхотском муниципальном </w:t>
      </w:r>
      <w:r w:rsidR="001730DD">
        <w:rPr>
          <w:b w:val="0"/>
          <w:bCs w:val="0"/>
          <w:sz w:val="28"/>
          <w:szCs w:val="28"/>
          <w:u w:val="single"/>
        </w:rPr>
        <w:t>округе Хабаровского края</w:t>
      </w:r>
      <w:r w:rsidR="001730DD" w:rsidRPr="00D22109">
        <w:rPr>
          <w:b w:val="0"/>
          <w:bCs w:val="0"/>
          <w:sz w:val="28"/>
          <w:szCs w:val="28"/>
          <w:u w:val="single"/>
        </w:rPr>
        <w:t xml:space="preserve"> на 201</w:t>
      </w:r>
      <w:r w:rsidR="001730DD">
        <w:rPr>
          <w:b w:val="0"/>
          <w:bCs w:val="0"/>
          <w:sz w:val="28"/>
          <w:szCs w:val="28"/>
          <w:u w:val="single"/>
        </w:rPr>
        <w:t>7</w:t>
      </w:r>
      <w:r w:rsidR="001730DD" w:rsidRPr="00D22109">
        <w:rPr>
          <w:b w:val="0"/>
          <w:bCs w:val="0"/>
          <w:sz w:val="28"/>
          <w:szCs w:val="28"/>
          <w:u w:val="single"/>
        </w:rPr>
        <w:t>-20</w:t>
      </w:r>
      <w:r w:rsidR="001730DD">
        <w:rPr>
          <w:b w:val="0"/>
          <w:bCs w:val="0"/>
          <w:sz w:val="28"/>
          <w:szCs w:val="28"/>
          <w:u w:val="single"/>
        </w:rPr>
        <w:t>25 годы"</w:t>
      </w:r>
    </w:p>
    <w:p w14:paraId="0A66EFDC" w14:textId="77777777" w:rsidR="001730DD" w:rsidRPr="00074F88" w:rsidRDefault="001730DD" w:rsidP="007B32FC">
      <w:pPr>
        <w:pStyle w:val="ConsPlusTitle"/>
        <w:spacing w:line="240" w:lineRule="exact"/>
        <w:ind w:right="-596"/>
        <w:jc w:val="center"/>
        <w:rPr>
          <w:b w:val="0"/>
          <w:bCs w:val="0"/>
          <w:sz w:val="28"/>
          <w:szCs w:val="28"/>
        </w:rPr>
      </w:pPr>
    </w:p>
    <w:tbl>
      <w:tblPr>
        <w:tblW w:w="5166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1"/>
        <w:gridCol w:w="5390"/>
        <w:gridCol w:w="1418"/>
        <w:gridCol w:w="1842"/>
        <w:gridCol w:w="990"/>
        <w:gridCol w:w="1277"/>
        <w:gridCol w:w="1418"/>
        <w:gridCol w:w="2411"/>
      </w:tblGrid>
      <w:tr w:rsidR="00467FB9" w:rsidRPr="00467FB9" w14:paraId="6BF7F894" w14:textId="77777777" w:rsidTr="00467FB9">
        <w:tc>
          <w:tcPr>
            <w:tcW w:w="174" w:type="pct"/>
            <w:vMerge w:val="restart"/>
          </w:tcPr>
          <w:p w14:paraId="2A0C74F5" w14:textId="77777777" w:rsidR="00B21115" w:rsidRPr="00467FB9" w:rsidRDefault="00B21115" w:rsidP="007B3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FB9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1764" w:type="pct"/>
            <w:vMerge w:val="restart"/>
          </w:tcPr>
          <w:p w14:paraId="3AEFB106" w14:textId="77777777" w:rsidR="00B21115" w:rsidRPr="00467FB9" w:rsidRDefault="00B21115" w:rsidP="007B3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66FABD" w14:textId="77777777" w:rsidR="00B21115" w:rsidRPr="00467FB9" w:rsidRDefault="00B21115" w:rsidP="007B3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FB9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14:paraId="41ADEA0B" w14:textId="77777777" w:rsidR="00B21115" w:rsidRPr="00467FB9" w:rsidRDefault="00B21115" w:rsidP="007B3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FB9">
              <w:rPr>
                <w:rFonts w:ascii="Times New Roman" w:hAnsi="Times New Roman" w:cs="Times New Roman"/>
                <w:sz w:val="24"/>
                <w:szCs w:val="24"/>
              </w:rPr>
              <w:t xml:space="preserve">индикатора </w:t>
            </w:r>
          </w:p>
          <w:p w14:paraId="47F8897A" w14:textId="77777777" w:rsidR="00B21115" w:rsidRPr="00467FB9" w:rsidRDefault="00B21115" w:rsidP="00525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FB9">
              <w:rPr>
                <w:rFonts w:ascii="Times New Roman" w:hAnsi="Times New Roman" w:cs="Times New Roman"/>
                <w:sz w:val="24"/>
                <w:szCs w:val="24"/>
              </w:rPr>
              <w:t>(показателя)</w:t>
            </w:r>
          </w:p>
        </w:tc>
        <w:tc>
          <w:tcPr>
            <w:tcW w:w="464" w:type="pct"/>
            <w:vMerge w:val="restart"/>
          </w:tcPr>
          <w:p w14:paraId="24BEF33A" w14:textId="77777777" w:rsidR="00B21115" w:rsidRPr="00467FB9" w:rsidRDefault="00B21115" w:rsidP="007B3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FB9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345" w:type="pct"/>
            <w:gridSpan w:val="3"/>
          </w:tcPr>
          <w:p w14:paraId="4C85ACBF" w14:textId="77777777" w:rsidR="00B21115" w:rsidRPr="00467FB9" w:rsidRDefault="00B21115" w:rsidP="007B3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FB9">
              <w:rPr>
                <w:rFonts w:ascii="Times New Roman" w:hAnsi="Times New Roman" w:cs="Times New Roman"/>
                <w:sz w:val="24"/>
                <w:szCs w:val="24"/>
              </w:rPr>
              <w:t>Значение индикатора (показателя)</w:t>
            </w:r>
          </w:p>
        </w:tc>
        <w:tc>
          <w:tcPr>
            <w:tcW w:w="464" w:type="pct"/>
          </w:tcPr>
          <w:p w14:paraId="3F40E976" w14:textId="77777777" w:rsidR="00B21115" w:rsidRPr="00467FB9" w:rsidRDefault="00B21115" w:rsidP="00B211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FB9">
              <w:rPr>
                <w:rFonts w:ascii="Times New Roman" w:hAnsi="Times New Roman" w:cs="Times New Roman"/>
                <w:sz w:val="24"/>
                <w:szCs w:val="24"/>
              </w:rPr>
              <w:t>Процент выполнения показателя (индикатора)</w:t>
            </w:r>
          </w:p>
        </w:tc>
        <w:tc>
          <w:tcPr>
            <w:tcW w:w="789" w:type="pct"/>
          </w:tcPr>
          <w:p w14:paraId="3849380C" w14:textId="77777777" w:rsidR="00B21115" w:rsidRPr="00467FB9" w:rsidRDefault="00B21115" w:rsidP="00B211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FB9">
              <w:rPr>
                <w:rFonts w:ascii="Times New Roman" w:hAnsi="Times New Roman" w:cs="Times New Roman"/>
                <w:sz w:val="24"/>
                <w:szCs w:val="24"/>
              </w:rPr>
              <w:t>Обоснование отклонений значений показателя (индикатора) на конец отчетного года (при наличии)</w:t>
            </w:r>
          </w:p>
        </w:tc>
      </w:tr>
      <w:tr w:rsidR="00467FB9" w:rsidRPr="00467FB9" w14:paraId="4A85EABC" w14:textId="77777777" w:rsidTr="00467FB9">
        <w:tc>
          <w:tcPr>
            <w:tcW w:w="174" w:type="pct"/>
            <w:vMerge/>
          </w:tcPr>
          <w:p w14:paraId="230825E7" w14:textId="77777777" w:rsidR="005254D5" w:rsidRPr="00467FB9" w:rsidRDefault="005254D5" w:rsidP="007B3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4" w:type="pct"/>
            <w:vMerge/>
          </w:tcPr>
          <w:p w14:paraId="0AA2C432" w14:textId="77777777" w:rsidR="005254D5" w:rsidRPr="00467FB9" w:rsidRDefault="005254D5" w:rsidP="007B3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vMerge/>
          </w:tcPr>
          <w:p w14:paraId="214D6B43" w14:textId="77777777" w:rsidR="005254D5" w:rsidRPr="00467FB9" w:rsidRDefault="005254D5" w:rsidP="007B3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pct"/>
            <w:vMerge w:val="restart"/>
          </w:tcPr>
          <w:p w14:paraId="3218AC8D" w14:textId="77777777" w:rsidR="005254D5" w:rsidRPr="00467FB9" w:rsidRDefault="005254D5" w:rsidP="007B3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FB9">
              <w:rPr>
                <w:rFonts w:ascii="Times New Roman" w:hAnsi="Times New Roman" w:cs="Times New Roman"/>
                <w:sz w:val="24"/>
                <w:szCs w:val="24"/>
              </w:rPr>
              <w:t>предшествующий год (факт)</w:t>
            </w:r>
          </w:p>
          <w:p w14:paraId="77A07470" w14:textId="77777777" w:rsidR="005254D5" w:rsidRPr="00467FB9" w:rsidRDefault="005254D5" w:rsidP="007B3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gridSpan w:val="2"/>
          </w:tcPr>
          <w:p w14:paraId="619FD702" w14:textId="77777777" w:rsidR="005254D5" w:rsidRPr="00467FB9" w:rsidRDefault="005254D5" w:rsidP="007B3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FB9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464" w:type="pct"/>
            <w:vMerge w:val="restart"/>
          </w:tcPr>
          <w:p w14:paraId="4C085E56" w14:textId="77777777" w:rsidR="005254D5" w:rsidRPr="00467FB9" w:rsidRDefault="005254D5" w:rsidP="007B3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vMerge w:val="restart"/>
          </w:tcPr>
          <w:p w14:paraId="7817F7AF" w14:textId="77777777" w:rsidR="005254D5" w:rsidRPr="00467FB9" w:rsidRDefault="005254D5" w:rsidP="007B3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FB9" w:rsidRPr="00467FB9" w14:paraId="5E4CD19A" w14:textId="77777777" w:rsidTr="00467FB9">
        <w:trPr>
          <w:trHeight w:val="257"/>
        </w:trPr>
        <w:tc>
          <w:tcPr>
            <w:tcW w:w="174" w:type="pct"/>
            <w:vMerge/>
          </w:tcPr>
          <w:p w14:paraId="0E8B195F" w14:textId="77777777" w:rsidR="005254D5" w:rsidRPr="00467FB9" w:rsidRDefault="005254D5" w:rsidP="007B3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4" w:type="pct"/>
            <w:vMerge/>
          </w:tcPr>
          <w:p w14:paraId="09591AA5" w14:textId="77777777" w:rsidR="005254D5" w:rsidRPr="00467FB9" w:rsidRDefault="005254D5" w:rsidP="007B3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vMerge/>
          </w:tcPr>
          <w:p w14:paraId="3A5FEA35" w14:textId="77777777" w:rsidR="005254D5" w:rsidRPr="00467FB9" w:rsidRDefault="005254D5" w:rsidP="007B3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pct"/>
            <w:vMerge/>
          </w:tcPr>
          <w:p w14:paraId="0CA8CAEC" w14:textId="77777777" w:rsidR="005254D5" w:rsidRPr="00467FB9" w:rsidRDefault="005254D5" w:rsidP="007B3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</w:tcPr>
          <w:p w14:paraId="427D8724" w14:textId="77777777" w:rsidR="005254D5" w:rsidRPr="00467FB9" w:rsidRDefault="005254D5" w:rsidP="007B3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FB9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  <w:p w14:paraId="64B64DE3" w14:textId="77777777" w:rsidR="005254D5" w:rsidRPr="00467FB9" w:rsidRDefault="005254D5" w:rsidP="007B3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pct"/>
          </w:tcPr>
          <w:p w14:paraId="40D6E730" w14:textId="77777777" w:rsidR="005254D5" w:rsidRPr="00467FB9" w:rsidRDefault="005254D5" w:rsidP="007B3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FB9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  <w:p w14:paraId="0F700198" w14:textId="77777777" w:rsidR="005254D5" w:rsidRPr="00467FB9" w:rsidRDefault="005254D5" w:rsidP="007B3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vMerge/>
          </w:tcPr>
          <w:p w14:paraId="56F9DFEF" w14:textId="77777777" w:rsidR="005254D5" w:rsidRPr="00467FB9" w:rsidRDefault="005254D5" w:rsidP="007B3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vMerge/>
          </w:tcPr>
          <w:p w14:paraId="4B10CB1C" w14:textId="77777777" w:rsidR="005254D5" w:rsidRPr="00467FB9" w:rsidRDefault="005254D5" w:rsidP="007B3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411F862" w14:textId="77777777" w:rsidR="00610916" w:rsidRPr="00467FB9" w:rsidRDefault="00610916" w:rsidP="00691B77">
      <w:pPr>
        <w:spacing w:after="0" w:line="2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276" w:type="dxa"/>
        <w:tblLayout w:type="fixed"/>
        <w:tblLook w:val="04A0" w:firstRow="1" w:lastRow="0" w:firstColumn="1" w:lastColumn="0" w:noHBand="0" w:noVBand="1"/>
      </w:tblPr>
      <w:tblGrid>
        <w:gridCol w:w="519"/>
        <w:gridCol w:w="5401"/>
        <w:gridCol w:w="1418"/>
        <w:gridCol w:w="1842"/>
        <w:gridCol w:w="993"/>
        <w:gridCol w:w="1275"/>
        <w:gridCol w:w="1418"/>
        <w:gridCol w:w="2410"/>
      </w:tblGrid>
      <w:tr w:rsidR="00691B77" w:rsidRPr="00467FB9" w14:paraId="3F938850" w14:textId="77777777" w:rsidTr="00467FB9">
        <w:trPr>
          <w:tblHeader/>
        </w:trPr>
        <w:tc>
          <w:tcPr>
            <w:tcW w:w="519" w:type="dxa"/>
          </w:tcPr>
          <w:p w14:paraId="00728F9D" w14:textId="77777777" w:rsidR="00691B77" w:rsidRPr="00467FB9" w:rsidRDefault="00691B77" w:rsidP="00691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F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01" w:type="dxa"/>
          </w:tcPr>
          <w:p w14:paraId="45FC1C81" w14:textId="77777777" w:rsidR="00691B77" w:rsidRPr="00467FB9" w:rsidRDefault="00691B77" w:rsidP="00691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F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73DE499E" w14:textId="77777777" w:rsidR="00691B77" w:rsidRPr="00467FB9" w:rsidRDefault="00691B77" w:rsidP="00691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F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14:paraId="31BB2604" w14:textId="77777777" w:rsidR="00691B77" w:rsidRPr="00467FB9" w:rsidRDefault="00691B77" w:rsidP="00691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FB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73AE256A" w14:textId="77777777" w:rsidR="00691B77" w:rsidRPr="00467FB9" w:rsidRDefault="00691B77" w:rsidP="00691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F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14:paraId="7ADE5C06" w14:textId="77777777" w:rsidR="00691B77" w:rsidRPr="00467FB9" w:rsidRDefault="00691B77" w:rsidP="00691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FB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14:paraId="3F7D5096" w14:textId="77777777" w:rsidR="00691B77" w:rsidRPr="00467FB9" w:rsidRDefault="00691B77" w:rsidP="00691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FB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14:paraId="45894E74" w14:textId="77777777" w:rsidR="00691B77" w:rsidRPr="00467FB9" w:rsidRDefault="00691B77" w:rsidP="00691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FB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91B77" w:rsidRPr="00467FB9" w14:paraId="3386DDE4" w14:textId="77777777" w:rsidTr="00467FB9">
        <w:tc>
          <w:tcPr>
            <w:tcW w:w="519" w:type="dxa"/>
          </w:tcPr>
          <w:p w14:paraId="19E14C8B" w14:textId="77777777" w:rsidR="00691B77" w:rsidRPr="00467FB9" w:rsidRDefault="00691B77" w:rsidP="006109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1" w:type="dxa"/>
          </w:tcPr>
          <w:p w14:paraId="73421E0D" w14:textId="77777777" w:rsidR="00691B77" w:rsidRPr="00467FB9" w:rsidRDefault="001730DD" w:rsidP="006109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FB9">
              <w:rPr>
                <w:rFonts w:ascii="Times New Roman" w:hAnsi="Times New Roman" w:cs="Times New Roman"/>
                <w:sz w:val="24"/>
                <w:szCs w:val="24"/>
              </w:rPr>
              <w:t>Количество семей, ведущих асоциальный образ жизни</w:t>
            </w:r>
          </w:p>
        </w:tc>
        <w:tc>
          <w:tcPr>
            <w:tcW w:w="1418" w:type="dxa"/>
          </w:tcPr>
          <w:p w14:paraId="4A87C358" w14:textId="77777777" w:rsidR="00691B77" w:rsidRPr="00467FB9" w:rsidRDefault="001730DD" w:rsidP="00173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FB9">
              <w:rPr>
                <w:rFonts w:ascii="Times New Roman" w:hAnsi="Times New Roman" w:cs="Times New Roman"/>
                <w:sz w:val="24"/>
                <w:szCs w:val="24"/>
              </w:rPr>
              <w:t>семья</w:t>
            </w:r>
          </w:p>
        </w:tc>
        <w:tc>
          <w:tcPr>
            <w:tcW w:w="1842" w:type="dxa"/>
          </w:tcPr>
          <w:p w14:paraId="555DF317" w14:textId="77777777" w:rsidR="00691B77" w:rsidRPr="00467FB9" w:rsidRDefault="00467FB9" w:rsidP="00467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FB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3" w:type="dxa"/>
          </w:tcPr>
          <w:p w14:paraId="10439752" w14:textId="77777777" w:rsidR="00691B77" w:rsidRPr="00467FB9" w:rsidRDefault="00467FB9" w:rsidP="00467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5" w:type="dxa"/>
          </w:tcPr>
          <w:p w14:paraId="0C10CFBA" w14:textId="77777777" w:rsidR="00691B77" w:rsidRPr="00467FB9" w:rsidRDefault="00467FB9" w:rsidP="00467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18" w:type="dxa"/>
          </w:tcPr>
          <w:p w14:paraId="7BFDC91D" w14:textId="77777777" w:rsidR="00691B77" w:rsidRPr="00467FB9" w:rsidRDefault="00467FB9" w:rsidP="00467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2410" w:type="dxa"/>
          </w:tcPr>
          <w:p w14:paraId="521966BA" w14:textId="386A8B4C" w:rsidR="00691B77" w:rsidRPr="00ED207A" w:rsidRDefault="00ED207A" w:rsidP="006109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Показания индикатора имеют отрицательное значение</w:t>
            </w:r>
            <w:r w:rsidR="00B51EEC">
              <w:rPr>
                <w:rFonts w:ascii="Times New Roman" w:hAnsi="Times New Roman" w:cs="Times New Roman"/>
                <w:sz w:val="24"/>
                <w:szCs w:val="24"/>
              </w:rPr>
              <w:t xml:space="preserve">, так как количество семей, ведущих асоциальный образ жизни </w:t>
            </w:r>
            <w:r w:rsidR="00FA7B07">
              <w:rPr>
                <w:rFonts w:ascii="Times New Roman" w:hAnsi="Times New Roman" w:cs="Times New Roman"/>
                <w:sz w:val="24"/>
                <w:szCs w:val="24"/>
              </w:rPr>
              <w:t xml:space="preserve"> на протяжении долгих </w:t>
            </w:r>
            <w:r w:rsidR="00FA7B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лет </w:t>
            </w:r>
            <w:r w:rsidR="00B51EEC">
              <w:rPr>
                <w:rFonts w:ascii="Times New Roman" w:hAnsi="Times New Roman" w:cs="Times New Roman"/>
                <w:sz w:val="24"/>
                <w:szCs w:val="24"/>
              </w:rPr>
              <w:t>стоит примерно на одном уровне</w:t>
            </w:r>
            <w:r w:rsidR="00FA7B07">
              <w:rPr>
                <w:rFonts w:ascii="Times New Roman" w:hAnsi="Times New Roman" w:cs="Times New Roman"/>
                <w:sz w:val="24"/>
                <w:szCs w:val="24"/>
              </w:rPr>
              <w:t xml:space="preserve">, в связи с </w:t>
            </w:r>
            <w:proofErr w:type="gramStart"/>
            <w:r w:rsidR="00FA7B07">
              <w:rPr>
                <w:rFonts w:ascii="Times New Roman" w:hAnsi="Times New Roman" w:cs="Times New Roman"/>
                <w:sz w:val="24"/>
                <w:szCs w:val="24"/>
              </w:rPr>
              <w:t>не желанием</w:t>
            </w:r>
            <w:proofErr w:type="gramEnd"/>
            <w:r w:rsidR="00FA7B07">
              <w:rPr>
                <w:rFonts w:ascii="Times New Roman" w:hAnsi="Times New Roman" w:cs="Times New Roman"/>
                <w:sz w:val="24"/>
                <w:szCs w:val="24"/>
              </w:rPr>
              <w:t xml:space="preserve"> семей изменить свой образ жизни</w:t>
            </w:r>
          </w:p>
        </w:tc>
      </w:tr>
      <w:tr w:rsidR="00691B77" w:rsidRPr="00467FB9" w14:paraId="642AA991" w14:textId="77777777" w:rsidTr="00467FB9">
        <w:tc>
          <w:tcPr>
            <w:tcW w:w="519" w:type="dxa"/>
          </w:tcPr>
          <w:p w14:paraId="57FB3204" w14:textId="77777777" w:rsidR="00691B77" w:rsidRPr="00467FB9" w:rsidRDefault="00691B77" w:rsidP="006109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1" w:type="dxa"/>
          </w:tcPr>
          <w:p w14:paraId="5ABABA83" w14:textId="77777777" w:rsidR="00691B77" w:rsidRPr="00467FB9" w:rsidRDefault="001730DD" w:rsidP="006109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FB9">
              <w:rPr>
                <w:rFonts w:ascii="Times New Roman" w:hAnsi="Times New Roman" w:cs="Times New Roman"/>
                <w:sz w:val="24"/>
                <w:szCs w:val="24"/>
              </w:rPr>
              <w:t>Количество культурных мероприятий, проведенных для инвалидов</w:t>
            </w:r>
          </w:p>
        </w:tc>
        <w:tc>
          <w:tcPr>
            <w:tcW w:w="1418" w:type="dxa"/>
          </w:tcPr>
          <w:p w14:paraId="4892257B" w14:textId="77777777" w:rsidR="00691B77" w:rsidRPr="00467FB9" w:rsidRDefault="001730DD" w:rsidP="00173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FB9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1842" w:type="dxa"/>
          </w:tcPr>
          <w:p w14:paraId="29B4BD1F" w14:textId="77777777" w:rsidR="00691B77" w:rsidRPr="00467FB9" w:rsidRDefault="00467FB9" w:rsidP="00467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FB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14:paraId="15C81526" w14:textId="77777777" w:rsidR="00691B77" w:rsidRPr="00467FB9" w:rsidRDefault="00467FB9" w:rsidP="00467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14:paraId="37DFFFD6" w14:textId="77777777" w:rsidR="00691B77" w:rsidRPr="00467FB9" w:rsidRDefault="00467FB9" w:rsidP="00467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14:paraId="276694F4" w14:textId="77777777" w:rsidR="00691B77" w:rsidRPr="00467FB9" w:rsidRDefault="00467FB9" w:rsidP="00467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2410" w:type="dxa"/>
          </w:tcPr>
          <w:p w14:paraId="256D10CF" w14:textId="67230D19" w:rsidR="00691B77" w:rsidRPr="00467FB9" w:rsidRDefault="00B51EEC" w:rsidP="006109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отчетный период прошли </w:t>
            </w:r>
            <w:r w:rsidR="004236B7">
              <w:rPr>
                <w:rFonts w:ascii="Times New Roman" w:hAnsi="Times New Roman" w:cs="Times New Roman"/>
                <w:sz w:val="24"/>
                <w:szCs w:val="24"/>
              </w:rPr>
              <w:t xml:space="preserve">такие мероприятия как: Здоровое поколение Охотчан, День здорового сердца, </w:t>
            </w:r>
            <w:r w:rsidR="006C1AFB">
              <w:rPr>
                <w:rFonts w:ascii="Times New Roman" w:hAnsi="Times New Roman" w:cs="Times New Roman"/>
                <w:sz w:val="24"/>
                <w:szCs w:val="24"/>
              </w:rPr>
              <w:t xml:space="preserve">День пожилого человека, </w:t>
            </w:r>
            <w:r w:rsidR="004236B7">
              <w:rPr>
                <w:rFonts w:ascii="Times New Roman" w:hAnsi="Times New Roman" w:cs="Times New Roman"/>
                <w:sz w:val="24"/>
                <w:szCs w:val="24"/>
              </w:rPr>
              <w:t xml:space="preserve">ежегодная акция День рыбака для инвалидов, День защиты детей для детей инвалидов, Новый год для семей инвалидов </w:t>
            </w:r>
          </w:p>
        </w:tc>
      </w:tr>
      <w:tr w:rsidR="00691B77" w:rsidRPr="00467FB9" w14:paraId="4968FC76" w14:textId="77777777" w:rsidTr="00467FB9">
        <w:tc>
          <w:tcPr>
            <w:tcW w:w="519" w:type="dxa"/>
          </w:tcPr>
          <w:p w14:paraId="53B80DBF" w14:textId="77777777" w:rsidR="00691B77" w:rsidRPr="00467FB9" w:rsidRDefault="00691B77" w:rsidP="006109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1" w:type="dxa"/>
          </w:tcPr>
          <w:p w14:paraId="56F42BB5" w14:textId="77777777" w:rsidR="00691B77" w:rsidRPr="00467FB9" w:rsidRDefault="001730DD" w:rsidP="006109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FB9">
              <w:rPr>
                <w:rFonts w:ascii="Times New Roman" w:hAnsi="Times New Roman" w:cs="Times New Roman"/>
                <w:sz w:val="24"/>
                <w:szCs w:val="24"/>
              </w:rPr>
              <w:t>Уровень младенческой смертности</w:t>
            </w:r>
          </w:p>
        </w:tc>
        <w:tc>
          <w:tcPr>
            <w:tcW w:w="1418" w:type="dxa"/>
          </w:tcPr>
          <w:p w14:paraId="703D97FE" w14:textId="77777777" w:rsidR="00691B77" w:rsidRPr="00467FB9" w:rsidRDefault="001730DD" w:rsidP="00173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FB9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842" w:type="dxa"/>
          </w:tcPr>
          <w:p w14:paraId="05FCD1EE" w14:textId="77777777" w:rsidR="00691B77" w:rsidRPr="00467FB9" w:rsidRDefault="00467FB9" w:rsidP="00467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F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4F0E453E" w14:textId="77777777" w:rsidR="00691B77" w:rsidRPr="00467FB9" w:rsidRDefault="00467FB9" w:rsidP="00467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14:paraId="718334AF" w14:textId="77777777" w:rsidR="00691B77" w:rsidRPr="00467FB9" w:rsidRDefault="00467FB9" w:rsidP="00467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5189239F" w14:textId="77777777" w:rsidR="00691B77" w:rsidRPr="00467FB9" w:rsidRDefault="00467FB9" w:rsidP="00467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10" w:type="dxa"/>
          </w:tcPr>
          <w:p w14:paraId="152862F5" w14:textId="70D2731E" w:rsidR="00691B77" w:rsidRPr="00467FB9" w:rsidRDefault="006C1AFB" w:rsidP="006109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Благодаря своевременному медицинскому обследованию и наблюдению врачей, младенческая смертность остается на нулевом уровне</w:t>
            </w:r>
          </w:p>
        </w:tc>
      </w:tr>
      <w:tr w:rsidR="00691B77" w:rsidRPr="00467FB9" w14:paraId="3145E9A6" w14:textId="77777777" w:rsidTr="00467FB9">
        <w:tc>
          <w:tcPr>
            <w:tcW w:w="519" w:type="dxa"/>
          </w:tcPr>
          <w:p w14:paraId="5BAA2231" w14:textId="77777777" w:rsidR="00691B77" w:rsidRPr="00467FB9" w:rsidRDefault="00691B77" w:rsidP="006109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1" w:type="dxa"/>
          </w:tcPr>
          <w:p w14:paraId="28EE9E26" w14:textId="77777777" w:rsidR="00691B77" w:rsidRPr="00467FB9" w:rsidRDefault="001730DD" w:rsidP="006109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FB9">
              <w:rPr>
                <w:rFonts w:ascii="Times New Roman" w:hAnsi="Times New Roman" w:cs="Times New Roman"/>
                <w:sz w:val="24"/>
                <w:szCs w:val="24"/>
              </w:rPr>
              <w:t>Доля детей-сирот и детей, оставшихся без попечения родителей, в общем количестве детей, в %</w:t>
            </w:r>
          </w:p>
        </w:tc>
        <w:tc>
          <w:tcPr>
            <w:tcW w:w="1418" w:type="dxa"/>
          </w:tcPr>
          <w:p w14:paraId="6535E44E" w14:textId="77777777" w:rsidR="00691B77" w:rsidRPr="00467FB9" w:rsidRDefault="00691B77" w:rsidP="00173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FB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2" w:type="dxa"/>
          </w:tcPr>
          <w:p w14:paraId="5F846FA2" w14:textId="77777777" w:rsidR="00691B77" w:rsidRPr="00467FB9" w:rsidRDefault="00467FB9" w:rsidP="00467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FB9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993" w:type="dxa"/>
          </w:tcPr>
          <w:p w14:paraId="76BB77E2" w14:textId="77777777" w:rsidR="00691B77" w:rsidRPr="00467FB9" w:rsidRDefault="00467FB9" w:rsidP="00467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275" w:type="dxa"/>
          </w:tcPr>
          <w:p w14:paraId="10F317BC" w14:textId="77777777" w:rsidR="00691B77" w:rsidRPr="00467FB9" w:rsidRDefault="00467FB9" w:rsidP="00467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</w:tcPr>
          <w:p w14:paraId="58E239DF" w14:textId="77777777" w:rsidR="00691B77" w:rsidRPr="00467FB9" w:rsidRDefault="00467FB9" w:rsidP="00467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85,4</w:t>
            </w:r>
          </w:p>
        </w:tc>
        <w:tc>
          <w:tcPr>
            <w:tcW w:w="2410" w:type="dxa"/>
          </w:tcPr>
          <w:p w14:paraId="79D31126" w14:textId="46F32575" w:rsidR="00691B77" w:rsidRPr="00467FB9" w:rsidRDefault="00756640" w:rsidP="006109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детей сирот и детей оставшихся без попечения родителей снижается благодаря работам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семьями, которая направлена на сохранение родной семьи</w:t>
            </w:r>
          </w:p>
        </w:tc>
      </w:tr>
      <w:tr w:rsidR="00691B77" w:rsidRPr="00467FB9" w14:paraId="7E83B9F4" w14:textId="77777777" w:rsidTr="00467FB9">
        <w:tc>
          <w:tcPr>
            <w:tcW w:w="519" w:type="dxa"/>
          </w:tcPr>
          <w:p w14:paraId="62214F1B" w14:textId="77777777" w:rsidR="00691B77" w:rsidRPr="00467FB9" w:rsidRDefault="00691B77" w:rsidP="006109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1" w:type="dxa"/>
          </w:tcPr>
          <w:p w14:paraId="32E4BBCA" w14:textId="77777777" w:rsidR="00691B77" w:rsidRPr="00467FB9" w:rsidRDefault="001730DD" w:rsidP="006109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FB9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</w:t>
            </w:r>
            <w:proofErr w:type="spellStart"/>
            <w:r w:rsidRPr="00467FB9">
              <w:rPr>
                <w:rFonts w:ascii="Times New Roman" w:hAnsi="Times New Roman" w:cs="Times New Roman"/>
                <w:sz w:val="24"/>
                <w:szCs w:val="24"/>
              </w:rPr>
              <w:t>брачности</w:t>
            </w:r>
            <w:proofErr w:type="spellEnd"/>
          </w:p>
        </w:tc>
        <w:tc>
          <w:tcPr>
            <w:tcW w:w="1418" w:type="dxa"/>
          </w:tcPr>
          <w:p w14:paraId="0C050D54" w14:textId="77777777" w:rsidR="00691B77" w:rsidRPr="00467FB9" w:rsidRDefault="001730DD" w:rsidP="00173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F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14:paraId="38DCF3EE" w14:textId="77777777" w:rsidR="00691B77" w:rsidRPr="00467FB9" w:rsidRDefault="00467FB9" w:rsidP="00467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FB9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993" w:type="dxa"/>
          </w:tcPr>
          <w:p w14:paraId="0F86D5F1" w14:textId="77777777" w:rsidR="00691B77" w:rsidRPr="00467FB9" w:rsidRDefault="00467FB9" w:rsidP="00467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275" w:type="dxa"/>
          </w:tcPr>
          <w:p w14:paraId="42CA4848" w14:textId="77777777" w:rsidR="00691B77" w:rsidRPr="00467FB9" w:rsidRDefault="00467FB9" w:rsidP="00467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1418" w:type="dxa"/>
          </w:tcPr>
          <w:p w14:paraId="6543C1CE" w14:textId="77777777" w:rsidR="00691B77" w:rsidRPr="00467FB9" w:rsidRDefault="00467FB9" w:rsidP="00467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2410" w:type="dxa"/>
          </w:tcPr>
          <w:p w14:paraId="736ED8E5" w14:textId="2B7D4080" w:rsidR="00691B77" w:rsidRPr="00467FB9" w:rsidRDefault="00D1712D" w:rsidP="006109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брачности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увеличилась, в связи с тем, что молодежь чтит традиции и выбирает официальные отношения</w:t>
            </w:r>
          </w:p>
        </w:tc>
      </w:tr>
      <w:tr w:rsidR="001730DD" w:rsidRPr="00467FB9" w14:paraId="6CB0ABC7" w14:textId="77777777" w:rsidTr="00467FB9">
        <w:tc>
          <w:tcPr>
            <w:tcW w:w="519" w:type="dxa"/>
          </w:tcPr>
          <w:p w14:paraId="1E81D415" w14:textId="77777777" w:rsidR="001730DD" w:rsidRPr="00467FB9" w:rsidRDefault="001730DD" w:rsidP="006109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1" w:type="dxa"/>
          </w:tcPr>
          <w:p w14:paraId="75B1E8A4" w14:textId="77777777" w:rsidR="001730DD" w:rsidRPr="00467FB9" w:rsidRDefault="001730DD" w:rsidP="006109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FB9">
              <w:rPr>
                <w:rFonts w:ascii="Times New Roman" w:hAnsi="Times New Roman" w:cs="Times New Roman"/>
                <w:sz w:val="24"/>
                <w:szCs w:val="24"/>
              </w:rPr>
              <w:t>Коэффициент разводимости</w:t>
            </w:r>
          </w:p>
        </w:tc>
        <w:tc>
          <w:tcPr>
            <w:tcW w:w="1418" w:type="dxa"/>
          </w:tcPr>
          <w:p w14:paraId="4536D290" w14:textId="77777777" w:rsidR="001730DD" w:rsidRPr="00467FB9" w:rsidRDefault="001730DD" w:rsidP="00173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F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14:paraId="6338C93C" w14:textId="77777777" w:rsidR="001730DD" w:rsidRPr="00467FB9" w:rsidRDefault="00467FB9" w:rsidP="00467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FB9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993" w:type="dxa"/>
          </w:tcPr>
          <w:p w14:paraId="148CE45B" w14:textId="77777777" w:rsidR="001730DD" w:rsidRPr="00467FB9" w:rsidRDefault="00467FB9" w:rsidP="00467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275" w:type="dxa"/>
          </w:tcPr>
          <w:p w14:paraId="7C213D90" w14:textId="77777777" w:rsidR="001730DD" w:rsidRPr="00467FB9" w:rsidRDefault="00467FB9" w:rsidP="00467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1418" w:type="dxa"/>
          </w:tcPr>
          <w:p w14:paraId="2243BA98" w14:textId="77777777" w:rsidR="001730DD" w:rsidRPr="00467FB9" w:rsidRDefault="00467FB9" w:rsidP="00467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2410" w:type="dxa"/>
          </w:tcPr>
          <w:p w14:paraId="1B5A27AC" w14:textId="01755DE7" w:rsidR="001730DD" w:rsidRPr="00467FB9" w:rsidRDefault="00D1712D" w:rsidP="006109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Разводимость ниже чем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брачность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но однако выше чем плановые показатели</w:t>
            </w:r>
            <w:r w:rsidR="000B2698">
              <w:rPr>
                <w:rFonts w:ascii="Times New Roman" w:hAnsi="Times New Roman" w:cs="Times New Roman"/>
                <w:sz w:val="24"/>
                <w:szCs w:val="24"/>
              </w:rPr>
              <w:t>, это обусловлено материальными сложностями семей, отклоняющимся поведением и проблемами в коммуникации внутри семьи</w:t>
            </w:r>
          </w:p>
        </w:tc>
      </w:tr>
      <w:tr w:rsidR="001730DD" w:rsidRPr="00467FB9" w14:paraId="41944CFB" w14:textId="77777777" w:rsidTr="00467FB9">
        <w:tc>
          <w:tcPr>
            <w:tcW w:w="519" w:type="dxa"/>
          </w:tcPr>
          <w:p w14:paraId="50BAD745" w14:textId="77777777" w:rsidR="001730DD" w:rsidRPr="00467FB9" w:rsidRDefault="001730DD" w:rsidP="006109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1" w:type="dxa"/>
          </w:tcPr>
          <w:p w14:paraId="2AE15426" w14:textId="77777777" w:rsidR="001730DD" w:rsidRPr="00467FB9" w:rsidRDefault="001730DD" w:rsidP="006109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FB9">
              <w:rPr>
                <w:rFonts w:ascii="Times New Roman" w:hAnsi="Times New Roman" w:cs="Times New Roman"/>
                <w:sz w:val="24"/>
                <w:szCs w:val="24"/>
              </w:rPr>
              <w:t>Доля детей, рожденных вне зарегистрированного брака, в общем количестве рожденных детей за отчетный период, в %</w:t>
            </w:r>
          </w:p>
        </w:tc>
        <w:tc>
          <w:tcPr>
            <w:tcW w:w="1418" w:type="dxa"/>
          </w:tcPr>
          <w:p w14:paraId="216606BB" w14:textId="77777777" w:rsidR="001730DD" w:rsidRPr="00467FB9" w:rsidRDefault="001730DD" w:rsidP="00173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FB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2" w:type="dxa"/>
          </w:tcPr>
          <w:p w14:paraId="621CEE00" w14:textId="77777777" w:rsidR="001730DD" w:rsidRPr="00467FB9" w:rsidRDefault="00467FB9" w:rsidP="00467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FB9">
              <w:rPr>
                <w:rFonts w:ascii="Times New Roman" w:hAnsi="Times New Roman" w:cs="Times New Roman"/>
                <w:sz w:val="24"/>
                <w:szCs w:val="24"/>
              </w:rPr>
              <w:t>53,7</w:t>
            </w:r>
          </w:p>
        </w:tc>
        <w:tc>
          <w:tcPr>
            <w:tcW w:w="993" w:type="dxa"/>
          </w:tcPr>
          <w:p w14:paraId="0AE36D70" w14:textId="77777777" w:rsidR="001730DD" w:rsidRPr="00467FB9" w:rsidRDefault="00467FB9" w:rsidP="00467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275" w:type="dxa"/>
          </w:tcPr>
          <w:p w14:paraId="51EA29B1" w14:textId="77777777" w:rsidR="001730DD" w:rsidRPr="00467FB9" w:rsidRDefault="00467FB9" w:rsidP="00467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43,3</w:t>
            </w:r>
          </w:p>
        </w:tc>
        <w:tc>
          <w:tcPr>
            <w:tcW w:w="1418" w:type="dxa"/>
          </w:tcPr>
          <w:p w14:paraId="1F4E5A7F" w14:textId="77777777" w:rsidR="001730DD" w:rsidRPr="00467FB9" w:rsidRDefault="00467FB9" w:rsidP="00467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2410" w:type="dxa"/>
          </w:tcPr>
          <w:p w14:paraId="1BF282E5" w14:textId="74761309" w:rsidR="001730DD" w:rsidRPr="00467FB9" w:rsidRDefault="000B2698" w:rsidP="006109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детей рожденных вне брака выше чем плановый показатель, в связи с тем, что семьи не торопятся узаконить брак узнав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беременности и регистрируют брак вместе с регистрацией рождения ребенка</w:t>
            </w:r>
          </w:p>
        </w:tc>
      </w:tr>
      <w:tr w:rsidR="001730DD" w:rsidRPr="00467FB9" w14:paraId="2FDFBF12" w14:textId="77777777" w:rsidTr="00467FB9">
        <w:tc>
          <w:tcPr>
            <w:tcW w:w="519" w:type="dxa"/>
          </w:tcPr>
          <w:p w14:paraId="7159FF17" w14:textId="77777777" w:rsidR="001730DD" w:rsidRPr="00467FB9" w:rsidRDefault="001730DD" w:rsidP="006109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1" w:type="dxa"/>
          </w:tcPr>
          <w:p w14:paraId="249C0141" w14:textId="77777777" w:rsidR="001730DD" w:rsidRPr="00467FB9" w:rsidRDefault="001730DD" w:rsidP="006109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FB9">
              <w:rPr>
                <w:rFonts w:ascii="Times New Roman" w:hAnsi="Times New Roman" w:cs="Times New Roman"/>
                <w:sz w:val="24"/>
                <w:szCs w:val="24"/>
              </w:rPr>
              <w:t>Доля граждан, которым в социальном магазине реализованы продовольственные товары в соответствии с утвержденным ассортиментным перечнем по отношению к количественному составу списка получателей</w:t>
            </w:r>
          </w:p>
        </w:tc>
        <w:tc>
          <w:tcPr>
            <w:tcW w:w="1418" w:type="dxa"/>
          </w:tcPr>
          <w:p w14:paraId="0FE8E3AC" w14:textId="77777777" w:rsidR="001730DD" w:rsidRPr="00467FB9" w:rsidRDefault="001730DD" w:rsidP="00173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FB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2" w:type="dxa"/>
          </w:tcPr>
          <w:p w14:paraId="7472F4C7" w14:textId="77777777" w:rsidR="001730DD" w:rsidRPr="00467FB9" w:rsidRDefault="00467FB9" w:rsidP="00467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FB9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993" w:type="dxa"/>
          </w:tcPr>
          <w:p w14:paraId="79257871" w14:textId="77777777" w:rsidR="001730DD" w:rsidRPr="00467FB9" w:rsidRDefault="00467FB9" w:rsidP="00467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275" w:type="dxa"/>
          </w:tcPr>
          <w:p w14:paraId="2D8A7486" w14:textId="77777777" w:rsidR="001730DD" w:rsidRPr="00467FB9" w:rsidRDefault="00467FB9" w:rsidP="00467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76,3</w:t>
            </w:r>
          </w:p>
        </w:tc>
        <w:tc>
          <w:tcPr>
            <w:tcW w:w="1418" w:type="dxa"/>
          </w:tcPr>
          <w:p w14:paraId="33A4FAB1" w14:textId="77777777" w:rsidR="001730DD" w:rsidRPr="00467FB9" w:rsidRDefault="00467FB9" w:rsidP="00467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2410" w:type="dxa"/>
          </w:tcPr>
          <w:p w14:paraId="5B32331D" w14:textId="31F2C4F9" w:rsidR="001730DD" w:rsidRPr="00467FB9" w:rsidRDefault="00046589" w:rsidP="006109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граждан получающих талоны по сравнению с предшествующим годом уменьшилась, так как были исключены граждане выехавшие за пределы, умершие и написавшие заявление на исключение по собственному желанию, однако на отчетный период факт превышает план в связи с тем, что в список получателей талонов стали поступать семьи участников специальной военной операции</w:t>
            </w:r>
          </w:p>
        </w:tc>
      </w:tr>
    </w:tbl>
    <w:p w14:paraId="35B1DFB8" w14:textId="6C73885D" w:rsidR="000261D6" w:rsidRPr="00610916" w:rsidRDefault="00691B77" w:rsidP="00691B77">
      <w:pPr>
        <w:jc w:val="center"/>
      </w:pPr>
      <w:r>
        <w:t>_____________________</w:t>
      </w:r>
    </w:p>
    <w:p w14:paraId="4774BEBF" w14:textId="70FBD091" w:rsidR="00610916" w:rsidRDefault="00610916" w:rsidP="00610916">
      <w:pPr>
        <w:tabs>
          <w:tab w:val="left" w:pos="7785"/>
        </w:tabs>
      </w:pPr>
    </w:p>
    <w:p w14:paraId="57B53733" w14:textId="77777777" w:rsidR="00ED337F" w:rsidRPr="00F44BCA" w:rsidRDefault="00ED337F" w:rsidP="00610916">
      <w:pPr>
        <w:tabs>
          <w:tab w:val="left" w:pos="7785"/>
        </w:tabs>
      </w:pPr>
      <w:bookmarkStart w:id="0" w:name="_GoBack"/>
      <w:bookmarkEnd w:id="0"/>
    </w:p>
    <w:sectPr w:rsidR="00ED337F" w:rsidRPr="00F44BCA" w:rsidSect="00086741"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86741"/>
    <w:rsid w:val="00016E2A"/>
    <w:rsid w:val="000261D6"/>
    <w:rsid w:val="00046589"/>
    <w:rsid w:val="00086741"/>
    <w:rsid w:val="000B2698"/>
    <w:rsid w:val="000D4ED2"/>
    <w:rsid w:val="001730DD"/>
    <w:rsid w:val="001B5062"/>
    <w:rsid w:val="001D5EBE"/>
    <w:rsid w:val="002537F1"/>
    <w:rsid w:val="002B01AB"/>
    <w:rsid w:val="002E2BD5"/>
    <w:rsid w:val="003B5154"/>
    <w:rsid w:val="003C27C5"/>
    <w:rsid w:val="004236B7"/>
    <w:rsid w:val="00441B16"/>
    <w:rsid w:val="00445209"/>
    <w:rsid w:val="00467FB9"/>
    <w:rsid w:val="004D6F5F"/>
    <w:rsid w:val="005254D5"/>
    <w:rsid w:val="005348E1"/>
    <w:rsid w:val="005C350F"/>
    <w:rsid w:val="00605E07"/>
    <w:rsid w:val="00610916"/>
    <w:rsid w:val="00674248"/>
    <w:rsid w:val="00677941"/>
    <w:rsid w:val="00684DF7"/>
    <w:rsid w:val="00691B77"/>
    <w:rsid w:val="006C1AFB"/>
    <w:rsid w:val="006E3E6C"/>
    <w:rsid w:val="007037F4"/>
    <w:rsid w:val="007308DE"/>
    <w:rsid w:val="00754BDC"/>
    <w:rsid w:val="00756640"/>
    <w:rsid w:val="007B32FC"/>
    <w:rsid w:val="008322AB"/>
    <w:rsid w:val="0085508B"/>
    <w:rsid w:val="00882B9A"/>
    <w:rsid w:val="008A399D"/>
    <w:rsid w:val="008C0826"/>
    <w:rsid w:val="009111BA"/>
    <w:rsid w:val="009444FC"/>
    <w:rsid w:val="00981FA8"/>
    <w:rsid w:val="009B73BD"/>
    <w:rsid w:val="00A17634"/>
    <w:rsid w:val="00A85D70"/>
    <w:rsid w:val="00A91A17"/>
    <w:rsid w:val="00AA39F7"/>
    <w:rsid w:val="00B04500"/>
    <w:rsid w:val="00B1114E"/>
    <w:rsid w:val="00B21115"/>
    <w:rsid w:val="00B366F9"/>
    <w:rsid w:val="00B51EEC"/>
    <w:rsid w:val="00B6098C"/>
    <w:rsid w:val="00BD2E06"/>
    <w:rsid w:val="00BE496F"/>
    <w:rsid w:val="00BF733D"/>
    <w:rsid w:val="00CB303A"/>
    <w:rsid w:val="00CC0655"/>
    <w:rsid w:val="00CC19C5"/>
    <w:rsid w:val="00CF3EF6"/>
    <w:rsid w:val="00D154B1"/>
    <w:rsid w:val="00D1712D"/>
    <w:rsid w:val="00DC17B3"/>
    <w:rsid w:val="00DE3965"/>
    <w:rsid w:val="00DF30B1"/>
    <w:rsid w:val="00E019B0"/>
    <w:rsid w:val="00E92F64"/>
    <w:rsid w:val="00E938B3"/>
    <w:rsid w:val="00ED207A"/>
    <w:rsid w:val="00ED337F"/>
    <w:rsid w:val="00EE769E"/>
    <w:rsid w:val="00F00EAB"/>
    <w:rsid w:val="00F2450D"/>
    <w:rsid w:val="00F332F0"/>
    <w:rsid w:val="00F40164"/>
    <w:rsid w:val="00F44BCA"/>
    <w:rsid w:val="00F66F7A"/>
    <w:rsid w:val="00F7104D"/>
    <w:rsid w:val="00FA7B07"/>
    <w:rsid w:val="00FB04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2FF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0867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7B32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DF30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30B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91B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1042</TotalTime>
  <Pages>1</Pages>
  <Words>626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Kult</cp:lastModifiedBy>
  <cp:revision>35</cp:revision>
  <cp:lastPrinted>2025-02-24T02:25:00Z</cp:lastPrinted>
  <dcterms:created xsi:type="dcterms:W3CDTF">2020-03-15T23:27:00Z</dcterms:created>
  <dcterms:modified xsi:type="dcterms:W3CDTF">2025-04-10T01:53:00Z</dcterms:modified>
</cp:coreProperties>
</file>